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7300">
        <w:rPr>
          <w:rFonts w:ascii="Arial" w:hAnsi="Arial" w:cs="Arial"/>
          <w:b/>
          <w:sz w:val="24"/>
          <w:szCs w:val="24"/>
        </w:rPr>
        <w:t>PROJETO DE LEI Nº 0</w:t>
      </w:r>
      <w:r w:rsidR="00687B46">
        <w:rPr>
          <w:rFonts w:ascii="Arial" w:hAnsi="Arial" w:cs="Arial"/>
          <w:b/>
          <w:sz w:val="24"/>
          <w:szCs w:val="24"/>
        </w:rPr>
        <w:t>07</w:t>
      </w:r>
      <w:r w:rsidRPr="00927300">
        <w:rPr>
          <w:rFonts w:ascii="Arial" w:hAnsi="Arial" w:cs="Arial"/>
          <w:b/>
          <w:sz w:val="24"/>
          <w:szCs w:val="24"/>
        </w:rPr>
        <w:t>/20</w:t>
      </w:r>
      <w:r w:rsidR="00DB2CF2">
        <w:rPr>
          <w:rFonts w:ascii="Arial" w:hAnsi="Arial" w:cs="Arial"/>
          <w:b/>
          <w:sz w:val="24"/>
          <w:szCs w:val="24"/>
        </w:rPr>
        <w:t>22</w:t>
      </w:r>
      <w:r w:rsidRPr="00927300">
        <w:rPr>
          <w:rFonts w:ascii="Arial" w:hAnsi="Arial" w:cs="Arial"/>
          <w:b/>
          <w:sz w:val="24"/>
          <w:szCs w:val="24"/>
        </w:rPr>
        <w:t xml:space="preserve">, DE 11 DE </w:t>
      </w:r>
      <w:r w:rsidR="00DB2CF2">
        <w:rPr>
          <w:rFonts w:ascii="Arial" w:hAnsi="Arial" w:cs="Arial"/>
          <w:b/>
          <w:sz w:val="24"/>
          <w:szCs w:val="24"/>
        </w:rPr>
        <w:t>ABRIL</w:t>
      </w:r>
      <w:r w:rsidRPr="00927300">
        <w:rPr>
          <w:rFonts w:ascii="Arial" w:hAnsi="Arial" w:cs="Arial"/>
          <w:b/>
          <w:sz w:val="24"/>
          <w:szCs w:val="24"/>
        </w:rPr>
        <w:t xml:space="preserve"> DE 20</w:t>
      </w:r>
      <w:r w:rsidR="00DB2CF2">
        <w:rPr>
          <w:rFonts w:ascii="Arial" w:hAnsi="Arial" w:cs="Arial"/>
          <w:b/>
          <w:sz w:val="24"/>
          <w:szCs w:val="24"/>
        </w:rPr>
        <w:t>22</w:t>
      </w:r>
      <w:r w:rsidRPr="00927300">
        <w:rPr>
          <w:rFonts w:ascii="Arial" w:hAnsi="Arial" w:cs="Arial"/>
          <w:b/>
          <w:sz w:val="24"/>
          <w:szCs w:val="24"/>
        </w:rPr>
        <w:t>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ind w:left="4536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927300">
        <w:rPr>
          <w:rFonts w:ascii="Arial" w:hAnsi="Arial" w:cs="Arial"/>
          <w:b/>
          <w:i/>
          <w:iCs/>
          <w:sz w:val="24"/>
          <w:szCs w:val="24"/>
        </w:rPr>
        <w:t>“</w:t>
      </w:r>
      <w:r w:rsidRPr="00687B46">
        <w:rPr>
          <w:rFonts w:ascii="Arial" w:hAnsi="Arial" w:cs="Arial"/>
          <w:b/>
          <w:iCs/>
          <w:sz w:val="24"/>
          <w:szCs w:val="24"/>
        </w:rPr>
        <w:t>DISPÕE SOBRE A DOAÇÃO DE LOTE A</w:t>
      </w:r>
      <w:r w:rsidR="00862EED" w:rsidRPr="00687B46">
        <w:rPr>
          <w:rFonts w:ascii="Arial" w:hAnsi="Arial" w:cs="Arial"/>
          <w:b/>
          <w:iCs/>
          <w:sz w:val="24"/>
          <w:szCs w:val="24"/>
        </w:rPr>
        <w:t>O</w:t>
      </w:r>
      <w:r w:rsidR="00687B46">
        <w:rPr>
          <w:rFonts w:ascii="Arial" w:hAnsi="Arial" w:cs="Arial"/>
          <w:b/>
          <w:iCs/>
          <w:sz w:val="24"/>
          <w:szCs w:val="24"/>
        </w:rPr>
        <w:t xml:space="preserve"> </w:t>
      </w:r>
      <w:r w:rsidRPr="00687B46">
        <w:rPr>
          <w:rFonts w:ascii="Arial" w:hAnsi="Arial" w:cs="Arial"/>
          <w:b/>
          <w:bCs/>
          <w:sz w:val="24"/>
          <w:szCs w:val="24"/>
        </w:rPr>
        <w:t>S</w:t>
      </w:r>
      <w:r w:rsidR="00862EED" w:rsidRPr="00687B46">
        <w:rPr>
          <w:rFonts w:ascii="Arial" w:hAnsi="Arial" w:cs="Arial"/>
          <w:b/>
          <w:bCs/>
          <w:sz w:val="24"/>
          <w:szCs w:val="24"/>
        </w:rPr>
        <w:t>R</w:t>
      </w:r>
      <w:r w:rsidRPr="00687B4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87B46">
        <w:rPr>
          <w:rFonts w:ascii="Arial" w:hAnsi="Arial" w:cs="Arial"/>
          <w:b/>
          <w:sz w:val="24"/>
          <w:szCs w:val="24"/>
        </w:rPr>
        <w:t>GENIVALDO APARECIDO MARTINS DE SOUZA</w:t>
      </w:r>
      <w:r w:rsidRPr="00687B46">
        <w:rPr>
          <w:rFonts w:ascii="Arial" w:hAnsi="Arial" w:cs="Arial"/>
          <w:b/>
          <w:iCs/>
          <w:sz w:val="24"/>
          <w:szCs w:val="24"/>
        </w:rPr>
        <w:t xml:space="preserve"> E DÁ OUTRAS PROVIDÊNCIAS</w:t>
      </w:r>
      <w:r w:rsidRPr="00927300">
        <w:rPr>
          <w:rFonts w:ascii="Arial" w:hAnsi="Arial" w:cs="Arial"/>
          <w:b/>
          <w:i/>
          <w:iCs/>
          <w:sz w:val="24"/>
          <w:szCs w:val="24"/>
        </w:rPr>
        <w:t>”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ab/>
        <w:t xml:space="preserve">A </w:t>
      </w:r>
      <w:r w:rsidRPr="00927300">
        <w:rPr>
          <w:rFonts w:ascii="Arial" w:hAnsi="Arial" w:cs="Arial"/>
          <w:b/>
          <w:sz w:val="24"/>
          <w:szCs w:val="24"/>
        </w:rPr>
        <w:t>CÂMARA MUNICIPAL DE APORÉ, Estado de Goiás,</w:t>
      </w:r>
      <w:r w:rsidRPr="00927300">
        <w:rPr>
          <w:rFonts w:ascii="Arial" w:hAnsi="Arial" w:cs="Arial"/>
          <w:sz w:val="24"/>
          <w:szCs w:val="24"/>
        </w:rPr>
        <w:t xml:space="preserve"> em cumprimento ao disposto nos artigos 27 e 57, inciso VII, ambos da Lei Orgânica Municipal, APROVOU, e Eu, Prefeito Municipal, SANCIONO a seguinte Lei: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927300">
        <w:rPr>
          <w:rFonts w:ascii="Arial" w:hAnsi="Arial" w:cs="Arial"/>
          <w:b/>
          <w:bCs/>
          <w:sz w:val="24"/>
          <w:szCs w:val="24"/>
        </w:rPr>
        <w:t>Art. 1º.</w:t>
      </w:r>
      <w:r w:rsidRPr="00927300">
        <w:rPr>
          <w:rFonts w:ascii="Arial" w:hAnsi="Arial" w:cs="Arial"/>
          <w:sz w:val="24"/>
          <w:szCs w:val="24"/>
        </w:rPr>
        <w:t xml:space="preserve"> Fica o Chefe do Poder Executivo Municipal de </w:t>
      </w:r>
      <w:r w:rsidR="00687B46">
        <w:rPr>
          <w:rFonts w:ascii="Arial" w:hAnsi="Arial" w:cs="Arial"/>
          <w:sz w:val="24"/>
          <w:szCs w:val="24"/>
        </w:rPr>
        <w:t>Aporé</w:t>
      </w:r>
      <w:r w:rsidRPr="00927300">
        <w:rPr>
          <w:rFonts w:ascii="Arial" w:hAnsi="Arial" w:cs="Arial"/>
          <w:sz w:val="24"/>
          <w:szCs w:val="24"/>
        </w:rPr>
        <w:t xml:space="preserve">, Estado de Goiás autorizado a doar </w:t>
      </w:r>
      <w:r w:rsidRPr="00927300">
        <w:rPr>
          <w:rFonts w:ascii="Arial" w:hAnsi="Arial" w:cs="Arial"/>
          <w:bCs/>
          <w:sz w:val="24"/>
          <w:szCs w:val="24"/>
        </w:rPr>
        <w:t xml:space="preserve">ao Sr. </w:t>
      </w:r>
      <w:r w:rsidRPr="00927300">
        <w:rPr>
          <w:rFonts w:ascii="Arial" w:hAnsi="Arial" w:cs="Arial"/>
          <w:sz w:val="24"/>
          <w:szCs w:val="24"/>
        </w:rPr>
        <w:t>GENIVALDO APARECIDO MARTINS DE SOUZA, inscrito no CPF n° 943.085.191-87, residente e domiciliado na Avenida Leonel Franco de Oliveira n° 788 – Bairro Nosso Senhor dos Passos, Aporé, Goiás, o lote 1-AB da Quadra 13, da Avenida Leonel Franco de Oliveira, Centro, Aporé, Goiás, contendo área superficial de 110,00 m² (cento e dez metros quadrados), com as seguintes medidas e confrontações: 5,50 m de frente para a Av. Leonel Franco de Oliveira; 5,50 metros de fundo com o lote 2; 20,00 m na lateral direita confrontando com o lote 1/B; e 20,00 m na lateral esquerda confrontando com o lote 1/AA.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ab/>
      </w:r>
      <w:r w:rsidRPr="00927300">
        <w:rPr>
          <w:rFonts w:ascii="Arial" w:hAnsi="Arial" w:cs="Arial"/>
          <w:b/>
          <w:bCs/>
          <w:sz w:val="24"/>
          <w:szCs w:val="24"/>
        </w:rPr>
        <w:t>Art. 2º.</w:t>
      </w:r>
      <w:r w:rsidRPr="00927300">
        <w:rPr>
          <w:rFonts w:ascii="Arial" w:hAnsi="Arial" w:cs="Arial"/>
          <w:sz w:val="24"/>
          <w:szCs w:val="24"/>
        </w:rPr>
        <w:t xml:space="preserve"> O lote ora doado será destinado exclusivamente para a finalidade comercial, para instalação de uma loja de informática. 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ab/>
      </w:r>
      <w:r w:rsidRPr="00927300">
        <w:rPr>
          <w:rFonts w:ascii="Arial" w:hAnsi="Arial" w:cs="Arial"/>
          <w:b/>
          <w:bCs/>
          <w:sz w:val="24"/>
          <w:szCs w:val="24"/>
        </w:rPr>
        <w:t>Art. 3º.</w:t>
      </w:r>
      <w:r w:rsidR="00DB2CF2">
        <w:rPr>
          <w:rFonts w:ascii="Arial" w:hAnsi="Arial" w:cs="Arial"/>
          <w:sz w:val="24"/>
          <w:szCs w:val="24"/>
        </w:rPr>
        <w:t xml:space="preserve"> O Donatário</w:t>
      </w:r>
      <w:r w:rsidRPr="00927300">
        <w:rPr>
          <w:rFonts w:ascii="Arial" w:hAnsi="Arial" w:cs="Arial"/>
          <w:sz w:val="24"/>
          <w:szCs w:val="24"/>
        </w:rPr>
        <w:t xml:space="preserve"> terá o prazo de 03 (três) meses para iniciar a execução da obra, contados a partir do início da vigência desta lei, devendo concluí-la em até 2 (dois) anos. 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ab/>
      </w:r>
      <w:r w:rsidRPr="00927300">
        <w:rPr>
          <w:rFonts w:ascii="Arial" w:hAnsi="Arial" w:cs="Arial"/>
          <w:b/>
          <w:bCs/>
          <w:sz w:val="24"/>
          <w:szCs w:val="24"/>
        </w:rPr>
        <w:t>§ 1º.</w:t>
      </w:r>
      <w:r w:rsidRPr="00927300">
        <w:rPr>
          <w:rFonts w:ascii="Arial" w:hAnsi="Arial" w:cs="Arial"/>
          <w:sz w:val="24"/>
          <w:szCs w:val="24"/>
        </w:rPr>
        <w:t xml:space="preserve"> A não ocupação ordenada do lote, bem como destinação e construção diversa do previsto no artigo 2º, será ele revertido ao Poder Público Municipal.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ab/>
      </w:r>
      <w:r w:rsidRPr="00927300">
        <w:rPr>
          <w:rFonts w:ascii="Arial" w:hAnsi="Arial" w:cs="Arial"/>
          <w:b/>
          <w:sz w:val="24"/>
          <w:szCs w:val="24"/>
        </w:rPr>
        <w:t>§ 2º.</w:t>
      </w:r>
      <w:r w:rsidRPr="00927300">
        <w:rPr>
          <w:rFonts w:ascii="Arial" w:hAnsi="Arial" w:cs="Arial"/>
          <w:sz w:val="24"/>
          <w:szCs w:val="24"/>
        </w:rPr>
        <w:t xml:space="preserve"> A doação se concretizará através da lavratura de escritura pública de doação e posterior transcrição no registro de imóvel competente.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ab/>
      </w:r>
      <w:r w:rsidRPr="00927300">
        <w:rPr>
          <w:rFonts w:ascii="Arial" w:hAnsi="Arial" w:cs="Arial"/>
          <w:b/>
          <w:bCs/>
          <w:sz w:val="24"/>
          <w:szCs w:val="24"/>
        </w:rPr>
        <w:t>§ 3º.</w:t>
      </w:r>
      <w:r w:rsidR="00687B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7300">
        <w:rPr>
          <w:rFonts w:ascii="Arial" w:hAnsi="Arial" w:cs="Arial"/>
          <w:sz w:val="24"/>
          <w:szCs w:val="24"/>
        </w:rPr>
        <w:t>As despesas decorrentes da lavratura de escritura de doação, registro junto ao cartório competente e impostos de trans</w:t>
      </w:r>
      <w:r w:rsidR="00DB2CF2">
        <w:rPr>
          <w:rFonts w:ascii="Arial" w:hAnsi="Arial" w:cs="Arial"/>
          <w:sz w:val="24"/>
          <w:szCs w:val="24"/>
        </w:rPr>
        <w:t>ferência correrão por conta do D</w:t>
      </w:r>
      <w:r w:rsidRPr="00927300">
        <w:rPr>
          <w:rFonts w:ascii="Arial" w:hAnsi="Arial" w:cs="Arial"/>
          <w:sz w:val="24"/>
          <w:szCs w:val="24"/>
        </w:rPr>
        <w:t>onatário.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ab/>
      </w:r>
      <w:r w:rsidRPr="00927300">
        <w:rPr>
          <w:rFonts w:ascii="Arial" w:hAnsi="Arial" w:cs="Arial"/>
          <w:b/>
          <w:sz w:val="24"/>
          <w:szCs w:val="24"/>
        </w:rPr>
        <w:t>§ 4º.</w:t>
      </w:r>
      <w:r w:rsidRPr="00927300">
        <w:rPr>
          <w:rFonts w:ascii="Arial" w:hAnsi="Arial" w:cs="Arial"/>
          <w:sz w:val="24"/>
          <w:szCs w:val="24"/>
        </w:rPr>
        <w:t xml:space="preserve"> A transferência do lote objeto da presente lei, somente ocorrerá </w:t>
      </w:r>
      <w:r w:rsidRPr="00927300">
        <w:rPr>
          <w:rFonts w:ascii="Arial" w:hAnsi="Arial" w:cs="Arial"/>
          <w:sz w:val="24"/>
          <w:szCs w:val="24"/>
        </w:rPr>
        <w:lastRenderedPageBreak/>
        <w:t>após o desmembramento do lote.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bCs/>
          <w:sz w:val="24"/>
          <w:szCs w:val="24"/>
        </w:rPr>
        <w:tab/>
      </w:r>
      <w:r w:rsidRPr="00927300">
        <w:rPr>
          <w:rFonts w:ascii="Arial" w:hAnsi="Arial" w:cs="Arial"/>
          <w:b/>
          <w:bCs/>
          <w:sz w:val="24"/>
          <w:szCs w:val="24"/>
        </w:rPr>
        <w:t>Art. 4º</w:t>
      </w:r>
      <w:r w:rsidRPr="00927300">
        <w:rPr>
          <w:rFonts w:ascii="Arial" w:hAnsi="Arial" w:cs="Arial"/>
          <w:b/>
          <w:sz w:val="24"/>
          <w:szCs w:val="24"/>
        </w:rPr>
        <w:t>.</w:t>
      </w:r>
      <w:r w:rsidRPr="00927300">
        <w:rPr>
          <w:rFonts w:ascii="Arial" w:hAnsi="Arial" w:cs="Arial"/>
          <w:sz w:val="24"/>
          <w:szCs w:val="24"/>
        </w:rPr>
        <w:t xml:space="preserve"> O Donatário não poderá alienar, doar, locar, dispor ou transferir a propriedade do lote recebido em doação a terceiros no período de 10 (dez) anos a contar da outorga da escritura de doação.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ab/>
      </w:r>
      <w:r w:rsidRPr="00927300">
        <w:rPr>
          <w:rFonts w:ascii="Arial" w:hAnsi="Arial" w:cs="Arial"/>
          <w:b/>
          <w:sz w:val="24"/>
          <w:szCs w:val="24"/>
        </w:rPr>
        <w:t>Art. 5°.</w:t>
      </w:r>
      <w:r w:rsidRPr="00927300">
        <w:rPr>
          <w:rFonts w:ascii="Arial" w:hAnsi="Arial" w:cs="Arial"/>
          <w:sz w:val="24"/>
          <w:szCs w:val="24"/>
        </w:rPr>
        <w:t xml:space="preserve"> Não sendo concluída a construção no prazo fixado, o seu abandono ou o descumprimento das condições previstas no art. 4°, a área retornará de pleno direito ao patrimônio da municipalidade, sem direito a qualquer indenização e/ou compensação.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ab/>
      </w:r>
      <w:r w:rsidRPr="00927300">
        <w:rPr>
          <w:rFonts w:ascii="Arial" w:hAnsi="Arial" w:cs="Arial"/>
          <w:b/>
          <w:bCs/>
          <w:sz w:val="24"/>
          <w:szCs w:val="24"/>
        </w:rPr>
        <w:t>Art. 6º.</w:t>
      </w:r>
      <w:r w:rsidR="00687B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7300">
        <w:rPr>
          <w:rFonts w:ascii="Arial" w:hAnsi="Arial" w:cs="Arial"/>
          <w:sz w:val="24"/>
          <w:szCs w:val="24"/>
        </w:rPr>
        <w:t>Esta Lei entra em vigor na data de sua publicação.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bCs/>
          <w:sz w:val="24"/>
          <w:szCs w:val="24"/>
        </w:rPr>
        <w:tab/>
      </w:r>
      <w:r w:rsidRPr="00687B46">
        <w:rPr>
          <w:rFonts w:ascii="Arial" w:hAnsi="Arial" w:cs="Arial"/>
          <w:b/>
          <w:sz w:val="24"/>
          <w:szCs w:val="24"/>
        </w:rPr>
        <w:t>GABINETE DO PREFEITO MUNICIPAL DE APORÉ, Estado de Goiás</w:t>
      </w:r>
      <w:r w:rsidRPr="00927300">
        <w:rPr>
          <w:rFonts w:ascii="Arial" w:hAnsi="Arial" w:cs="Arial"/>
          <w:b/>
          <w:sz w:val="24"/>
          <w:szCs w:val="24"/>
        </w:rPr>
        <w:t>,</w:t>
      </w:r>
      <w:r w:rsidRPr="00927300">
        <w:rPr>
          <w:rFonts w:ascii="Arial" w:hAnsi="Arial" w:cs="Arial"/>
          <w:sz w:val="24"/>
          <w:szCs w:val="24"/>
        </w:rPr>
        <w:t xml:space="preserve"> aos </w:t>
      </w:r>
      <w:r>
        <w:rPr>
          <w:rFonts w:ascii="Arial" w:hAnsi="Arial" w:cs="Arial"/>
          <w:sz w:val="24"/>
          <w:szCs w:val="24"/>
        </w:rPr>
        <w:t>onze</w:t>
      </w:r>
      <w:r w:rsidRPr="00927300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abril</w:t>
      </w:r>
      <w:r w:rsidRPr="00927300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dois mil e dois (11.04.</w:t>
      </w:r>
      <w:r w:rsidRPr="0092730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22)</w:t>
      </w:r>
      <w:r w:rsidRPr="00927300">
        <w:rPr>
          <w:rFonts w:ascii="Arial" w:hAnsi="Arial" w:cs="Arial"/>
          <w:sz w:val="24"/>
          <w:szCs w:val="24"/>
        </w:rPr>
        <w:t>.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B2CF2" w:rsidRPr="00927300" w:rsidRDefault="00DB2CF2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451C8" w:rsidRPr="00DB2CF2" w:rsidRDefault="005451C8" w:rsidP="00DB2CF2">
      <w:pPr>
        <w:pStyle w:val="SemEspaamento"/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2CF2">
        <w:rPr>
          <w:rFonts w:ascii="Arial" w:hAnsi="Arial" w:cs="Arial"/>
          <w:b/>
          <w:sz w:val="24"/>
          <w:szCs w:val="24"/>
        </w:rPr>
        <w:t>RENATO SIROTTO CARVALHO</w:t>
      </w:r>
    </w:p>
    <w:p w:rsidR="005451C8" w:rsidRPr="00927300" w:rsidRDefault="005451C8" w:rsidP="00DB2CF2">
      <w:pPr>
        <w:pStyle w:val="SemEspaamento"/>
        <w:tabs>
          <w:tab w:val="left" w:pos="1701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t>Prefeito Municipal</w:t>
      </w:r>
    </w:p>
    <w:p w:rsidR="005451C8" w:rsidRPr="00687B46" w:rsidRDefault="005451C8" w:rsidP="00DB2CF2">
      <w:pPr>
        <w:pStyle w:val="SemEspaamento"/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7300">
        <w:rPr>
          <w:rFonts w:ascii="Arial" w:hAnsi="Arial" w:cs="Arial"/>
          <w:sz w:val="24"/>
          <w:szCs w:val="24"/>
        </w:rPr>
        <w:br w:type="page"/>
      </w:r>
      <w:r w:rsidRPr="00687B46">
        <w:rPr>
          <w:rFonts w:ascii="Arial" w:hAnsi="Arial" w:cs="Arial"/>
          <w:sz w:val="24"/>
          <w:szCs w:val="24"/>
        </w:rPr>
        <w:lastRenderedPageBreak/>
        <w:t>RAZÕES DO PROJETO DE LEI Nº 0</w:t>
      </w:r>
      <w:r w:rsidR="00687B46" w:rsidRPr="00687B46">
        <w:rPr>
          <w:rFonts w:ascii="Arial" w:hAnsi="Arial" w:cs="Arial"/>
          <w:sz w:val="24"/>
          <w:szCs w:val="24"/>
        </w:rPr>
        <w:t>07</w:t>
      </w:r>
      <w:r w:rsidRPr="00687B46">
        <w:rPr>
          <w:rFonts w:ascii="Arial" w:hAnsi="Arial" w:cs="Arial"/>
          <w:sz w:val="24"/>
          <w:szCs w:val="24"/>
        </w:rPr>
        <w:t>/2022</w:t>
      </w: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687B46">
        <w:rPr>
          <w:rFonts w:ascii="Arial" w:hAnsi="Arial" w:cs="Arial"/>
          <w:sz w:val="24"/>
          <w:szCs w:val="24"/>
        </w:rPr>
        <w:tab/>
        <w:t>SENHOR PRESIDENTE,</w:t>
      </w: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451C8" w:rsidRPr="00927300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i/>
          <w:sz w:val="24"/>
          <w:szCs w:val="24"/>
        </w:rPr>
      </w:pPr>
      <w:r w:rsidRPr="00687B46">
        <w:rPr>
          <w:rFonts w:ascii="Arial" w:hAnsi="Arial" w:cs="Arial"/>
          <w:sz w:val="24"/>
          <w:szCs w:val="24"/>
        </w:rPr>
        <w:tab/>
        <w:t>SENHORES VEREADORES.</w:t>
      </w:r>
    </w:p>
    <w:p w:rsidR="005451C8" w:rsidRPr="00927300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i/>
          <w:sz w:val="24"/>
          <w:szCs w:val="24"/>
        </w:rPr>
      </w:pPr>
    </w:p>
    <w:p w:rsidR="005451C8" w:rsidRPr="00927300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i/>
          <w:sz w:val="24"/>
          <w:szCs w:val="24"/>
        </w:rPr>
      </w:pPr>
      <w:r w:rsidRPr="00927300">
        <w:rPr>
          <w:rFonts w:ascii="Arial" w:hAnsi="Arial" w:cs="Arial"/>
          <w:i/>
          <w:sz w:val="24"/>
          <w:szCs w:val="24"/>
        </w:rPr>
        <w:tab/>
      </w:r>
      <w:r w:rsidRPr="00927300">
        <w:rPr>
          <w:rFonts w:ascii="Arial" w:hAnsi="Arial" w:cs="Arial"/>
          <w:i/>
          <w:sz w:val="24"/>
          <w:szCs w:val="24"/>
        </w:rPr>
        <w:tab/>
      </w:r>
      <w:r w:rsidRPr="00927300">
        <w:rPr>
          <w:rFonts w:ascii="Arial" w:hAnsi="Arial" w:cs="Arial"/>
          <w:i/>
          <w:sz w:val="24"/>
          <w:szCs w:val="24"/>
        </w:rPr>
        <w:tab/>
      </w:r>
      <w:r w:rsidRPr="00927300">
        <w:rPr>
          <w:rFonts w:ascii="Arial" w:hAnsi="Arial" w:cs="Arial"/>
          <w:i/>
          <w:sz w:val="24"/>
          <w:szCs w:val="24"/>
        </w:rPr>
        <w:tab/>
      </w:r>
      <w:r w:rsidRPr="00927300">
        <w:rPr>
          <w:rFonts w:ascii="Arial" w:hAnsi="Arial" w:cs="Arial"/>
          <w:i/>
          <w:sz w:val="24"/>
          <w:szCs w:val="24"/>
        </w:rPr>
        <w:tab/>
      </w:r>
    </w:p>
    <w:p w:rsidR="005451C8" w:rsidRPr="00687B46" w:rsidRDefault="00DB2CF2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5451C8" w:rsidRPr="00687B46">
        <w:rPr>
          <w:rFonts w:ascii="Arial" w:hAnsi="Arial" w:cs="Arial"/>
          <w:sz w:val="24"/>
          <w:szCs w:val="24"/>
        </w:rPr>
        <w:t xml:space="preserve">Vimos através destas, perante esta COLENDA CASA LEGISLATIVA, apresentar o presente Projeto de Lei que, </w:t>
      </w:r>
      <w:r w:rsidR="005451C8" w:rsidRPr="00687B46">
        <w:rPr>
          <w:rFonts w:ascii="Arial" w:hAnsi="Arial" w:cs="Arial"/>
          <w:iCs/>
          <w:sz w:val="24"/>
          <w:szCs w:val="24"/>
        </w:rPr>
        <w:t>“</w:t>
      </w:r>
      <w:r w:rsidR="00862EED" w:rsidRPr="00687B46">
        <w:rPr>
          <w:rFonts w:ascii="Arial" w:hAnsi="Arial" w:cs="Arial"/>
          <w:iCs/>
          <w:sz w:val="24"/>
          <w:szCs w:val="24"/>
        </w:rPr>
        <w:t>DISPÕE SOBRE A DOAÇÃO DE LOTE AO</w:t>
      </w:r>
      <w:r w:rsidR="00687B46">
        <w:rPr>
          <w:rFonts w:ascii="Arial" w:hAnsi="Arial" w:cs="Arial"/>
          <w:iCs/>
          <w:sz w:val="24"/>
          <w:szCs w:val="24"/>
        </w:rPr>
        <w:t xml:space="preserve"> </w:t>
      </w:r>
      <w:r w:rsidR="00862EED" w:rsidRPr="00687B46">
        <w:rPr>
          <w:rFonts w:ascii="Arial" w:hAnsi="Arial" w:cs="Arial"/>
          <w:bCs/>
          <w:sz w:val="24"/>
          <w:szCs w:val="24"/>
        </w:rPr>
        <w:t>SR</w:t>
      </w:r>
      <w:r w:rsidR="005451C8" w:rsidRPr="00687B46">
        <w:rPr>
          <w:rFonts w:ascii="Arial" w:hAnsi="Arial" w:cs="Arial"/>
          <w:bCs/>
          <w:sz w:val="24"/>
          <w:szCs w:val="24"/>
        </w:rPr>
        <w:t xml:space="preserve">. </w:t>
      </w:r>
      <w:r w:rsidR="005451C8" w:rsidRPr="00687B46">
        <w:rPr>
          <w:rFonts w:ascii="Arial" w:hAnsi="Arial" w:cs="Arial"/>
          <w:sz w:val="24"/>
          <w:szCs w:val="24"/>
        </w:rPr>
        <w:t>GENIVALDO APARECIDO MARTINS DE SOUZA</w:t>
      </w:r>
      <w:r w:rsidR="005451C8" w:rsidRPr="00687B46">
        <w:rPr>
          <w:rFonts w:ascii="Arial" w:hAnsi="Arial" w:cs="Arial"/>
          <w:iCs/>
          <w:sz w:val="24"/>
          <w:szCs w:val="24"/>
        </w:rPr>
        <w:t xml:space="preserve"> E DÁ OUTRAS PROVIDÊNCIAS”</w:t>
      </w: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687B46">
        <w:rPr>
          <w:rFonts w:ascii="Arial" w:hAnsi="Arial" w:cs="Arial"/>
          <w:bCs/>
          <w:iCs/>
          <w:sz w:val="24"/>
          <w:szCs w:val="24"/>
        </w:rPr>
        <w:tab/>
      </w: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687B46">
        <w:rPr>
          <w:rFonts w:ascii="Arial" w:hAnsi="Arial" w:cs="Arial"/>
          <w:bCs/>
          <w:iCs/>
          <w:sz w:val="24"/>
          <w:szCs w:val="24"/>
        </w:rPr>
        <w:tab/>
      </w:r>
      <w:r w:rsidRPr="00687B46">
        <w:rPr>
          <w:rFonts w:ascii="Arial" w:hAnsi="Arial" w:cs="Arial"/>
          <w:sz w:val="24"/>
          <w:szCs w:val="24"/>
        </w:rPr>
        <w:t>O presente Projeto de Lei tem a finalidade de autorizar a doação do</w:t>
      </w:r>
      <w:r w:rsidR="00687B46">
        <w:rPr>
          <w:rFonts w:ascii="Arial" w:hAnsi="Arial" w:cs="Arial"/>
          <w:sz w:val="24"/>
          <w:szCs w:val="24"/>
        </w:rPr>
        <w:t xml:space="preserve"> </w:t>
      </w:r>
      <w:r w:rsidRPr="00687B46">
        <w:rPr>
          <w:rFonts w:ascii="Arial" w:hAnsi="Arial" w:cs="Arial"/>
          <w:sz w:val="24"/>
          <w:szCs w:val="24"/>
        </w:rPr>
        <w:t>lote</w:t>
      </w:r>
      <w:r w:rsidR="00687B46">
        <w:rPr>
          <w:rFonts w:ascii="Arial" w:hAnsi="Arial" w:cs="Arial"/>
          <w:sz w:val="24"/>
          <w:szCs w:val="24"/>
        </w:rPr>
        <w:t xml:space="preserve"> </w:t>
      </w:r>
      <w:r w:rsidRPr="00687B46">
        <w:rPr>
          <w:rFonts w:ascii="Arial" w:hAnsi="Arial" w:cs="Arial"/>
          <w:sz w:val="24"/>
          <w:szCs w:val="24"/>
        </w:rPr>
        <w:t>descrito no artigo 1° ao</w:t>
      </w:r>
      <w:r w:rsidR="00687B46">
        <w:rPr>
          <w:rFonts w:ascii="Arial" w:hAnsi="Arial" w:cs="Arial"/>
          <w:sz w:val="24"/>
          <w:szCs w:val="24"/>
        </w:rPr>
        <w:t xml:space="preserve"> </w:t>
      </w:r>
      <w:r w:rsidRPr="00687B46">
        <w:rPr>
          <w:rFonts w:ascii="Arial" w:hAnsi="Arial" w:cs="Arial"/>
          <w:sz w:val="24"/>
          <w:szCs w:val="24"/>
        </w:rPr>
        <w:t>cidadão e empresário mencionado, o qual instalará no referido lote a sua loja de informática.</w:t>
      </w: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687B46">
        <w:rPr>
          <w:rFonts w:ascii="Arial" w:hAnsi="Arial" w:cs="Arial"/>
          <w:sz w:val="24"/>
          <w:szCs w:val="24"/>
        </w:rPr>
        <w:tab/>
        <w:t>A doação proposta é um incentivo ao mencionado empresário, permitindo a este</w:t>
      </w:r>
      <w:r w:rsidR="00687B46">
        <w:rPr>
          <w:rFonts w:ascii="Arial" w:hAnsi="Arial" w:cs="Arial"/>
          <w:sz w:val="24"/>
          <w:szCs w:val="24"/>
        </w:rPr>
        <w:t xml:space="preserve"> </w:t>
      </w:r>
      <w:r w:rsidRPr="00687B46">
        <w:rPr>
          <w:rFonts w:ascii="Arial" w:hAnsi="Arial" w:cs="Arial"/>
          <w:sz w:val="24"/>
          <w:szCs w:val="24"/>
        </w:rPr>
        <w:t>a construção da loja de informática, proporcionando-lhe um local adequado para esta instalação e também incentivando-o a permanecer com suas atividades no Município e até mesmo ampliar seu campo de atuação, gerando emprego e renda para a população de Aporé.</w:t>
      </w: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687B46">
        <w:rPr>
          <w:rFonts w:ascii="Arial" w:hAnsi="Arial" w:cs="Arial"/>
          <w:sz w:val="24"/>
          <w:szCs w:val="24"/>
        </w:rPr>
        <w:tab/>
        <w:t>O incentivo proposto pela Municipalidade a este empresário, visa dar uma utilidade para o mencionado</w:t>
      </w:r>
      <w:r w:rsidR="00687B46">
        <w:rPr>
          <w:rFonts w:ascii="Arial" w:hAnsi="Arial" w:cs="Arial"/>
          <w:sz w:val="24"/>
          <w:szCs w:val="24"/>
        </w:rPr>
        <w:t xml:space="preserve"> </w:t>
      </w:r>
      <w:r w:rsidRPr="00687B46">
        <w:rPr>
          <w:rFonts w:ascii="Arial" w:hAnsi="Arial" w:cs="Arial"/>
          <w:sz w:val="24"/>
          <w:szCs w:val="24"/>
        </w:rPr>
        <w:t>lote e também o incentivo para ampliá-la, o que certamente, gerará novas vagas de emprego, bem como, contribuirá para o aumento na arrecadação dos tributos para o Município.</w:t>
      </w: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687B46">
        <w:rPr>
          <w:rFonts w:ascii="Arial" w:hAnsi="Arial" w:cs="Arial"/>
          <w:sz w:val="24"/>
          <w:szCs w:val="24"/>
        </w:rPr>
        <w:tab/>
        <w:t>Assim, encaminhamos e submetemos a essa Casa de Leis, o presente Projeto de Lei para a devida apreciação e consequente aprovação, na forma do regimento interno.</w:t>
      </w: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687B46">
        <w:rPr>
          <w:rFonts w:ascii="Arial" w:hAnsi="Arial" w:cs="Arial"/>
          <w:sz w:val="24"/>
          <w:szCs w:val="24"/>
        </w:rPr>
        <w:tab/>
        <w:t>GABINETE DO PREFEITO MUNICIPAL DE APORÉ, Estado de Goiás, aos onze dias do mês de abril do ano de dois mil e dois (11.04.2022).</w:t>
      </w:r>
    </w:p>
    <w:p w:rsidR="005451C8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i/>
          <w:sz w:val="24"/>
          <w:szCs w:val="24"/>
        </w:rPr>
      </w:pPr>
    </w:p>
    <w:p w:rsidR="00DB2CF2" w:rsidRPr="004519ED" w:rsidRDefault="00DB2CF2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i/>
          <w:sz w:val="24"/>
          <w:szCs w:val="24"/>
        </w:rPr>
      </w:pPr>
    </w:p>
    <w:p w:rsidR="005451C8" w:rsidRPr="00687B46" w:rsidRDefault="005451C8" w:rsidP="005451C8">
      <w:pPr>
        <w:pStyle w:val="SemEspaamento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451C8" w:rsidRPr="00687B46" w:rsidRDefault="005451C8" w:rsidP="005451C8">
      <w:pPr>
        <w:pStyle w:val="SemEspaamento"/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687B46">
        <w:rPr>
          <w:rFonts w:ascii="Arial" w:hAnsi="Arial" w:cs="Arial"/>
          <w:sz w:val="24"/>
          <w:szCs w:val="24"/>
        </w:rPr>
        <w:t>RENATO SIROTTO CARVALHO</w:t>
      </w:r>
    </w:p>
    <w:p w:rsidR="005451C8" w:rsidRPr="00687B46" w:rsidRDefault="005451C8" w:rsidP="005451C8">
      <w:pPr>
        <w:pStyle w:val="SemEspaamento"/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687B46">
        <w:rPr>
          <w:rFonts w:ascii="Arial" w:hAnsi="Arial" w:cs="Arial"/>
          <w:sz w:val="24"/>
          <w:szCs w:val="24"/>
        </w:rPr>
        <w:t>Prefeito Municipal</w:t>
      </w:r>
    </w:p>
    <w:p w:rsidR="00B560BD" w:rsidRPr="005451C8" w:rsidRDefault="00B560BD" w:rsidP="005451C8"/>
    <w:sectPr w:rsidR="00B560BD" w:rsidRPr="005451C8" w:rsidSect="005F1BB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35" w:right="1133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50D" w:rsidRDefault="006C350D" w:rsidP="00F931A8">
      <w:r>
        <w:separator/>
      </w:r>
    </w:p>
  </w:endnote>
  <w:endnote w:type="continuationSeparator" w:id="0">
    <w:p w:rsidR="006C350D" w:rsidRDefault="006C350D" w:rsidP="00F9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2B" w:rsidRDefault="00D95E2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margin">
            <wp:posOffset>8115935</wp:posOffset>
          </wp:positionV>
          <wp:extent cx="7595235" cy="1028700"/>
          <wp:effectExtent l="0" t="0" r="571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el Timbra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50D" w:rsidRDefault="006C350D" w:rsidP="00F931A8">
      <w:r>
        <w:separator/>
      </w:r>
    </w:p>
  </w:footnote>
  <w:footnote w:type="continuationSeparator" w:id="0">
    <w:p w:rsidR="006C350D" w:rsidRDefault="006C350D" w:rsidP="00F9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2B" w:rsidRDefault="00C707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4403" o:spid="_x0000_s2053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apel Timbrado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2B" w:rsidRDefault="00C7078D" w:rsidP="004B6B70">
    <w:pPr>
      <w:pStyle w:val="Cabealho"/>
      <w:tabs>
        <w:tab w:val="left" w:pos="7026"/>
      </w:tabs>
      <w:ind w:left="-1191" w:right="-1133"/>
      <w:jc w:val="center"/>
    </w:pPr>
    <w:sdt>
      <w:sdtPr>
        <w:id w:val="-395205572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6" name="Retângul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</w:rPr>
                                <w:id w:val="-108375767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5F1BB4" w:rsidRPr="005F1BB4" w:rsidRDefault="005F6D4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</w:pPr>
                                  <w:r w:rsidRPr="005F1BB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5F1BB4" w:rsidRPr="005F1BB4">
                                    <w:instrText>PAGE  \* MERGEFORMAT</w:instrText>
                                  </w:r>
                                  <w:r w:rsidRPr="005F1BB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687B46" w:rsidRPr="00687B4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</w:rPr>
                                    <w:t>1</w:t>
                                  </w:r>
                                  <w:r w:rsidRPr="005F1BB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16" o:spid="_x0000_s1026" style="position:absolute;left:0;text-align:left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afigIAAAgFAAAOAAAAZHJzL2Uyb0RvYy54bWysVNuO0zAQfUfiHyy/d5OU9JKo6WovFCEt&#10;sGLhA1zbSSwc29hu013Ez/Ar/Bhjp+228IIQfUg9nvH4zJwzXlzuOom23DqhVYWzixQjrqhmQjUV&#10;/vxpNZpj5DxRjEiteIUfucOXy5cvFr0p+Vi3WjJuESRRruxNhVvvTZkkjra8I+5CG67AWWvbEQ+m&#10;bRJmSQ/ZO5mM03Sa9NoyYzXlzsHu7eDEy5i/rjn1H+racY9khQGbj18bv+vwTZYLUjaWmFbQPQzy&#10;Dyg6IhRcekx1SzxBGyv+SNUJarXTtb+gukt0XQvKYw1QTZb+Vs1DSwyPtUBznDm2yf2/tPT99t4i&#10;wYC7KUaKdMDRR+5//lDNRmoEm9Ch3rgSAh/MvQ01OnOn6ReHlL5piWr4lbW6bzlhgCsL8cnZgWA4&#10;OIrW/TvNID/ZeB2btattFxJCG9AucvJ45ITvPKKwOZsCzcAcBde8mLyaRM4SUh4OG+v8G647FBYV&#10;tkB5TE62d84HMKQ8hETwWgq2ElJGwzbrG2nRloA8VvEX8UONp2FShWClw7Eh47ADGOGO4AtoI93f&#10;imycp9fjYrSazmejfJVPRsUsnY/SrLgupmle5Ler7wFglpetYIyrO6H4QXpZ/nfU7odgEE0UH+or&#10;XEzGk1j7GXp3WiT0MrRzqOIsrBMeJlGKDvp8DCJl4PW1YnCAlJ4IOayTc/ixy9CDw3/sSlRBIH4Q&#10;kN+td5AlqGGt2SPowWrgC6iF5wMWrbZPGPUwihV2XzfEcozkWwWaKrI8D7MbjXwyG4NhTz3rUw9R&#10;FFJV2GM0LG/8MO8bY0XTwk1Z7JHSV6DDWkSNPKPaqxfGLRazfxrCPJ/aMer5AVv+Ag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Ct&#10;cZafigIAAAg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</w:rPr>
                          <w:id w:val="-108375767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5F1BB4" w:rsidRPr="005F1BB4" w:rsidRDefault="005F6D4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</w:rPr>
                            </w:pPr>
                            <w:r w:rsidRPr="005F1BB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5F1BB4" w:rsidRPr="005F1BB4">
                              <w:instrText>PAGE  \* MERGEFORMAT</w:instrText>
                            </w:r>
                            <w:r w:rsidRPr="005F1BB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687B46" w:rsidRPr="00687B46">
                              <w:rPr>
                                <w:rFonts w:asciiTheme="majorHAnsi" w:eastAsiaTheme="majorEastAsia" w:hAnsiTheme="majorHAnsi" w:cstheme="majorBidi"/>
                                <w:noProof/>
                              </w:rPr>
                              <w:t>1</w:t>
                            </w:r>
                            <w:r w:rsidRPr="005F1BB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40538" w:rsidRPr="00940538"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95235" cy="1781175"/>
          <wp:effectExtent l="19050" t="0" r="5715" b="0"/>
          <wp:wrapNone/>
          <wp:docPr id="1" name="Imagem 1" descr="PREFEITURA DE APORE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APORE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2B" w:rsidRDefault="00C707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4402" o:spid="_x0000_s205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E71DF"/>
    <w:multiLevelType w:val="hybridMultilevel"/>
    <w:tmpl w:val="9D6CB9F2"/>
    <w:lvl w:ilvl="0" w:tplc="04160013">
      <w:start w:val="1"/>
      <w:numFmt w:val="upperRoman"/>
      <w:lvlText w:val="%1."/>
      <w:lvlJc w:val="left"/>
      <w:pPr>
        <w:ind w:left="1353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81B7CF0"/>
    <w:multiLevelType w:val="hybridMultilevel"/>
    <w:tmpl w:val="B4022AB8"/>
    <w:lvl w:ilvl="0" w:tplc="905E083A">
      <w:start w:val="1"/>
      <w:numFmt w:val="decimal"/>
      <w:lvlText w:val="Art. %1º - 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CC72943"/>
    <w:multiLevelType w:val="hybridMultilevel"/>
    <w:tmpl w:val="603C5F6E"/>
    <w:lvl w:ilvl="0" w:tplc="04160013">
      <w:start w:val="1"/>
      <w:numFmt w:val="upperRoman"/>
      <w:lvlText w:val="%1."/>
      <w:lvlJc w:val="left"/>
      <w:pPr>
        <w:ind w:left="2418" w:hanging="360"/>
      </w:pPr>
    </w:lvl>
    <w:lvl w:ilvl="1" w:tplc="04160019">
      <w:start w:val="1"/>
      <w:numFmt w:val="lowerLetter"/>
      <w:lvlText w:val="%2."/>
      <w:lvlJc w:val="left"/>
      <w:pPr>
        <w:ind w:left="3138" w:hanging="360"/>
      </w:pPr>
    </w:lvl>
    <w:lvl w:ilvl="2" w:tplc="0416001B">
      <w:start w:val="1"/>
      <w:numFmt w:val="lowerRoman"/>
      <w:lvlText w:val="%3."/>
      <w:lvlJc w:val="right"/>
      <w:pPr>
        <w:ind w:left="3858" w:hanging="180"/>
      </w:pPr>
    </w:lvl>
    <w:lvl w:ilvl="3" w:tplc="0416000F">
      <w:start w:val="1"/>
      <w:numFmt w:val="decimal"/>
      <w:lvlText w:val="%4."/>
      <w:lvlJc w:val="left"/>
      <w:pPr>
        <w:ind w:left="4578" w:hanging="360"/>
      </w:pPr>
    </w:lvl>
    <w:lvl w:ilvl="4" w:tplc="04160019">
      <w:start w:val="1"/>
      <w:numFmt w:val="lowerLetter"/>
      <w:lvlText w:val="%5."/>
      <w:lvlJc w:val="left"/>
      <w:pPr>
        <w:ind w:left="5298" w:hanging="360"/>
      </w:pPr>
    </w:lvl>
    <w:lvl w:ilvl="5" w:tplc="0416001B">
      <w:start w:val="1"/>
      <w:numFmt w:val="lowerRoman"/>
      <w:lvlText w:val="%6."/>
      <w:lvlJc w:val="right"/>
      <w:pPr>
        <w:ind w:left="6018" w:hanging="180"/>
      </w:pPr>
    </w:lvl>
    <w:lvl w:ilvl="6" w:tplc="0416000F">
      <w:start w:val="1"/>
      <w:numFmt w:val="decimal"/>
      <w:lvlText w:val="%7."/>
      <w:lvlJc w:val="left"/>
      <w:pPr>
        <w:ind w:left="6738" w:hanging="360"/>
      </w:pPr>
    </w:lvl>
    <w:lvl w:ilvl="7" w:tplc="04160019">
      <w:start w:val="1"/>
      <w:numFmt w:val="lowerLetter"/>
      <w:lvlText w:val="%8."/>
      <w:lvlJc w:val="left"/>
      <w:pPr>
        <w:ind w:left="7458" w:hanging="360"/>
      </w:pPr>
    </w:lvl>
    <w:lvl w:ilvl="8" w:tplc="0416001B">
      <w:start w:val="1"/>
      <w:numFmt w:val="lowerRoman"/>
      <w:lvlText w:val="%9."/>
      <w:lvlJc w:val="right"/>
      <w:pPr>
        <w:ind w:left="8178" w:hanging="180"/>
      </w:pPr>
    </w:lvl>
  </w:abstractNum>
  <w:abstractNum w:abstractNumId="4" w15:restartNumberingAfterBreak="0">
    <w:nsid w:val="4FFE1B14"/>
    <w:multiLevelType w:val="hybridMultilevel"/>
    <w:tmpl w:val="254E72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A8"/>
    <w:rsid w:val="00065F5A"/>
    <w:rsid w:val="00071629"/>
    <w:rsid w:val="000A18BA"/>
    <w:rsid w:val="000D3CB5"/>
    <w:rsid w:val="000E1099"/>
    <w:rsid w:val="00106761"/>
    <w:rsid w:val="00114DA2"/>
    <w:rsid w:val="00117AE3"/>
    <w:rsid w:val="00131D36"/>
    <w:rsid w:val="00140ABB"/>
    <w:rsid w:val="00147CBB"/>
    <w:rsid w:val="00161944"/>
    <w:rsid w:val="001753D0"/>
    <w:rsid w:val="00187A32"/>
    <w:rsid w:val="001B4EF3"/>
    <w:rsid w:val="001D3CBB"/>
    <w:rsid w:val="00213DBC"/>
    <w:rsid w:val="002324A9"/>
    <w:rsid w:val="002353A0"/>
    <w:rsid w:val="002C0BF1"/>
    <w:rsid w:val="002E127D"/>
    <w:rsid w:val="002E2CBC"/>
    <w:rsid w:val="00321CE7"/>
    <w:rsid w:val="00347EBD"/>
    <w:rsid w:val="00354705"/>
    <w:rsid w:val="003574D3"/>
    <w:rsid w:val="003637D8"/>
    <w:rsid w:val="0039225D"/>
    <w:rsid w:val="003B0206"/>
    <w:rsid w:val="003C3ED8"/>
    <w:rsid w:val="003E581A"/>
    <w:rsid w:val="003F0ECA"/>
    <w:rsid w:val="00412836"/>
    <w:rsid w:val="00430140"/>
    <w:rsid w:val="0044185E"/>
    <w:rsid w:val="00452076"/>
    <w:rsid w:val="00453231"/>
    <w:rsid w:val="00461515"/>
    <w:rsid w:val="00492350"/>
    <w:rsid w:val="004A04E9"/>
    <w:rsid w:val="004B6B70"/>
    <w:rsid w:val="004F35C3"/>
    <w:rsid w:val="00513861"/>
    <w:rsid w:val="005451C8"/>
    <w:rsid w:val="005819EB"/>
    <w:rsid w:val="005A6C22"/>
    <w:rsid w:val="005B2E73"/>
    <w:rsid w:val="005B5EA5"/>
    <w:rsid w:val="005C6F5A"/>
    <w:rsid w:val="005D1A0B"/>
    <w:rsid w:val="005D416F"/>
    <w:rsid w:val="005E0FDC"/>
    <w:rsid w:val="005F1BB4"/>
    <w:rsid w:val="005F6D4A"/>
    <w:rsid w:val="005F77A4"/>
    <w:rsid w:val="006247D1"/>
    <w:rsid w:val="00636358"/>
    <w:rsid w:val="006452DE"/>
    <w:rsid w:val="00647555"/>
    <w:rsid w:val="006511A8"/>
    <w:rsid w:val="00682B4E"/>
    <w:rsid w:val="00687B46"/>
    <w:rsid w:val="006C239C"/>
    <w:rsid w:val="006C350D"/>
    <w:rsid w:val="006C73A2"/>
    <w:rsid w:val="006D352E"/>
    <w:rsid w:val="006F4AC3"/>
    <w:rsid w:val="00721889"/>
    <w:rsid w:val="007258AE"/>
    <w:rsid w:val="00735BC6"/>
    <w:rsid w:val="0075678F"/>
    <w:rsid w:val="00792601"/>
    <w:rsid w:val="00797718"/>
    <w:rsid w:val="007A2DFC"/>
    <w:rsid w:val="007D4398"/>
    <w:rsid w:val="007E1FA1"/>
    <w:rsid w:val="007E2963"/>
    <w:rsid w:val="007E4909"/>
    <w:rsid w:val="0080199C"/>
    <w:rsid w:val="0084284A"/>
    <w:rsid w:val="008565D2"/>
    <w:rsid w:val="00862EED"/>
    <w:rsid w:val="00886C76"/>
    <w:rsid w:val="00897E71"/>
    <w:rsid w:val="008A575E"/>
    <w:rsid w:val="008E5E72"/>
    <w:rsid w:val="0091367E"/>
    <w:rsid w:val="00936136"/>
    <w:rsid w:val="00940538"/>
    <w:rsid w:val="00943D50"/>
    <w:rsid w:val="009712F3"/>
    <w:rsid w:val="009E2C42"/>
    <w:rsid w:val="00A008BD"/>
    <w:rsid w:val="00A04B7B"/>
    <w:rsid w:val="00A35749"/>
    <w:rsid w:val="00A403DB"/>
    <w:rsid w:val="00A53F27"/>
    <w:rsid w:val="00A61F47"/>
    <w:rsid w:val="00AA6EA1"/>
    <w:rsid w:val="00AB30B2"/>
    <w:rsid w:val="00AB6AC6"/>
    <w:rsid w:val="00AD1C5D"/>
    <w:rsid w:val="00AF0AE7"/>
    <w:rsid w:val="00AF5C4F"/>
    <w:rsid w:val="00B560BD"/>
    <w:rsid w:val="00B656CC"/>
    <w:rsid w:val="00BA4FD1"/>
    <w:rsid w:val="00BB31F9"/>
    <w:rsid w:val="00BB4AD8"/>
    <w:rsid w:val="00BB5FAD"/>
    <w:rsid w:val="00BE2F1D"/>
    <w:rsid w:val="00C0728C"/>
    <w:rsid w:val="00C10A6A"/>
    <w:rsid w:val="00C30153"/>
    <w:rsid w:val="00C422B5"/>
    <w:rsid w:val="00C472E4"/>
    <w:rsid w:val="00C508C2"/>
    <w:rsid w:val="00C7078D"/>
    <w:rsid w:val="00C75FD5"/>
    <w:rsid w:val="00C90A96"/>
    <w:rsid w:val="00CB6E9C"/>
    <w:rsid w:val="00CD2830"/>
    <w:rsid w:val="00D27A4A"/>
    <w:rsid w:val="00D315FF"/>
    <w:rsid w:val="00D623A2"/>
    <w:rsid w:val="00D77797"/>
    <w:rsid w:val="00D95E2B"/>
    <w:rsid w:val="00DB2BEE"/>
    <w:rsid w:val="00DB2CF2"/>
    <w:rsid w:val="00DE17A8"/>
    <w:rsid w:val="00DE3D24"/>
    <w:rsid w:val="00E1190F"/>
    <w:rsid w:val="00E448E8"/>
    <w:rsid w:val="00E87C61"/>
    <w:rsid w:val="00E95F2F"/>
    <w:rsid w:val="00F85B2F"/>
    <w:rsid w:val="00F931A8"/>
    <w:rsid w:val="00FE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3928DF9F-B573-4236-AD72-7519AAF7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56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60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D416F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678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31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931A8"/>
  </w:style>
  <w:style w:type="paragraph" w:styleId="Rodap">
    <w:name w:val="footer"/>
    <w:basedOn w:val="Normal"/>
    <w:link w:val="RodapChar"/>
    <w:uiPriority w:val="99"/>
    <w:unhideWhenUsed/>
    <w:rsid w:val="00F931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931A8"/>
  </w:style>
  <w:style w:type="paragraph" w:styleId="NormalWeb">
    <w:name w:val="Normal (Web)"/>
    <w:basedOn w:val="Normal"/>
    <w:uiPriority w:val="99"/>
    <w:unhideWhenUsed/>
    <w:rsid w:val="00C3015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2B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BE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5D416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5D416F"/>
    <w:pPr>
      <w:suppressAutoHyphens/>
      <w:ind w:left="4253"/>
      <w:jc w:val="both"/>
    </w:pPr>
    <w:rPr>
      <w:rFonts w:ascii="Century Schoolbook" w:hAnsi="Century Schoolbook" w:cs="Century Schoolbook"/>
      <w:b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5D416F"/>
    <w:rPr>
      <w:rFonts w:ascii="Century Schoolbook" w:eastAsia="Times New Roman" w:hAnsi="Century Schoolbook" w:cs="Century Schoolbook"/>
      <w:b/>
      <w:sz w:val="24"/>
      <w:szCs w:val="20"/>
      <w:lang w:eastAsia="zh-CN"/>
    </w:rPr>
  </w:style>
  <w:style w:type="paragraph" w:styleId="SemEspaamento">
    <w:name w:val="No Spacing"/>
    <w:qFormat/>
    <w:rsid w:val="004B6B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67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BodyText22">
    <w:name w:val="Body Text 22"/>
    <w:basedOn w:val="Normal"/>
    <w:rsid w:val="0075678F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32"/>
      <w:szCs w:val="20"/>
    </w:rPr>
  </w:style>
  <w:style w:type="paragraph" w:customStyle="1" w:styleId="xl33">
    <w:name w:val="xl33"/>
    <w:basedOn w:val="Normal"/>
    <w:rsid w:val="007567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60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560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Hyperlink">
    <w:name w:val="Hyperlink"/>
    <w:uiPriority w:val="99"/>
    <w:unhideWhenUsed/>
    <w:rsid w:val="00A04B7B"/>
    <w:rPr>
      <w:color w:val="0000FF"/>
      <w:u w:val="single"/>
    </w:rPr>
  </w:style>
  <w:style w:type="character" w:customStyle="1" w:styleId="apple-converted-space">
    <w:name w:val="apple-converted-space"/>
    <w:rsid w:val="006511A8"/>
  </w:style>
  <w:style w:type="character" w:styleId="Nmerodepgina">
    <w:name w:val="page number"/>
    <w:basedOn w:val="Fontepargpadro"/>
    <w:uiPriority w:val="99"/>
    <w:unhideWhenUsed/>
    <w:rsid w:val="005F1BB4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753D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753D0"/>
  </w:style>
  <w:style w:type="table" w:styleId="Tabelacomgrade">
    <w:name w:val="Table Grid"/>
    <w:basedOn w:val="Tabelanormal"/>
    <w:uiPriority w:val="39"/>
    <w:rsid w:val="0094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943D50"/>
    <w:pPr>
      <w:widowControl w:val="0"/>
      <w:spacing w:after="120"/>
    </w:pPr>
    <w:rPr>
      <w:rFonts w:ascii="Microsoft Sans Serif" w:eastAsia="Microsoft Sans Serif" w:hAnsi="Microsoft Sans Serif" w:cs="Microsoft Sans Serif"/>
      <w:color w:val="00000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943D50"/>
    <w:rPr>
      <w:rFonts w:ascii="Microsoft Sans Serif" w:eastAsia="Microsoft Sans Serif" w:hAnsi="Microsoft Sans Serif" w:cs="Microsoft Sans Serif"/>
      <w:color w:val="000000"/>
      <w:sz w:val="24"/>
      <w:szCs w:val="24"/>
      <w:lang w:val="pt-PT" w:eastAsia="pt-PT" w:bidi="pt-PT"/>
    </w:rPr>
  </w:style>
  <w:style w:type="paragraph" w:customStyle="1" w:styleId="dou-paragraph">
    <w:name w:val="dou-paragraph"/>
    <w:basedOn w:val="Normal"/>
    <w:rsid w:val="00A008B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422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42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stilo1">
    <w:name w:val="Estilo1"/>
    <w:basedOn w:val="Fontepargpadro"/>
    <w:uiPriority w:val="1"/>
    <w:rsid w:val="00C422B5"/>
    <w:rPr>
      <w:b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Usuario</cp:lastModifiedBy>
  <cp:revision>2</cp:revision>
  <cp:lastPrinted>2021-01-06T12:18:00Z</cp:lastPrinted>
  <dcterms:created xsi:type="dcterms:W3CDTF">2022-05-16T12:15:00Z</dcterms:created>
  <dcterms:modified xsi:type="dcterms:W3CDTF">2022-05-16T12:15:00Z</dcterms:modified>
</cp:coreProperties>
</file>